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3FD" w:rsidRDefault="001B43FD" w:rsidP="008F108C">
      <w:pPr>
        <w:spacing w:line="480" w:lineRule="auto"/>
      </w:pPr>
      <w:bookmarkStart w:id="0" w:name="_GoBack"/>
      <w:bookmarkEnd w:id="0"/>
      <w:r>
        <w:t>Maclaine Ward</w:t>
      </w:r>
    </w:p>
    <w:p w:rsidR="001B43FD" w:rsidRDefault="001B43FD" w:rsidP="008F108C">
      <w:pPr>
        <w:spacing w:line="480" w:lineRule="auto"/>
      </w:pPr>
      <w:r>
        <w:t>Sophomore Honors, 1A</w:t>
      </w:r>
    </w:p>
    <w:p w:rsidR="001B43FD" w:rsidRDefault="001B43FD" w:rsidP="008F108C">
      <w:pPr>
        <w:spacing w:line="480" w:lineRule="auto"/>
      </w:pPr>
      <w:r>
        <w:t>January 22, 2015</w:t>
      </w:r>
    </w:p>
    <w:p w:rsidR="001B43FD" w:rsidRDefault="001B43FD" w:rsidP="008F108C">
      <w:pPr>
        <w:spacing w:line="480" w:lineRule="auto"/>
      </w:pPr>
    </w:p>
    <w:p w:rsidR="00723DE0" w:rsidRDefault="001B43FD" w:rsidP="008F108C">
      <w:pPr>
        <w:spacing w:line="480" w:lineRule="auto"/>
        <w:jc w:val="center"/>
      </w:pPr>
      <w:r>
        <w:t>State vs Federal Laws</w:t>
      </w:r>
    </w:p>
    <w:p w:rsidR="008C3830" w:rsidRDefault="008C3830" w:rsidP="008F108C">
      <w:pPr>
        <w:spacing w:line="480" w:lineRule="auto"/>
        <w:rPr>
          <w:rFonts w:eastAsia="Times New Roman" w:cs="Times New Roman"/>
          <w:bCs/>
        </w:rPr>
      </w:pPr>
      <w:r>
        <w:tab/>
        <w:t xml:space="preserve">In 1954 the United States Supreme Court ruled the segregated schools were in violation of the equal protection law of the Fourteenth Amendment in the Constitution.  There was a case called </w:t>
      </w:r>
      <w:r>
        <w:rPr>
          <w:i/>
        </w:rPr>
        <w:t xml:space="preserve">Brown v. Board of Education of Topeka, Kansas. </w:t>
      </w:r>
      <w:r>
        <w:t>This case ruled that if there were segregated schools, this was not equal, and then mandated that Whites and African Americans in different schools must be ended</w:t>
      </w:r>
      <w:r w:rsidR="00931C13">
        <w:t xml:space="preserve">. </w:t>
      </w:r>
      <w:r>
        <w:t xml:space="preserve"> </w:t>
      </w:r>
      <w:r w:rsidR="00931C13">
        <w:t>In 1957, t</w:t>
      </w:r>
      <w:r>
        <w:t>here were many white protesters and mobs that tried to prevent the integration of 9 Black students into Little Rock</w:t>
      </w:r>
      <w:r w:rsidR="00931C13">
        <w:t xml:space="preserve"> Central High School.  These mobs stood outside</w:t>
      </w:r>
      <w:r>
        <w:t xml:space="preserve"> the school </w:t>
      </w:r>
      <w:r w:rsidR="00931C13">
        <w:t>trying to prevent them from entering</w:t>
      </w:r>
      <w:r>
        <w:t xml:space="preserve">.  In Arkansas, the </w:t>
      </w:r>
      <w:r w:rsidRPr="00887AB5">
        <w:t xml:space="preserve">state that all of this </w:t>
      </w:r>
      <w:r w:rsidR="00931C13" w:rsidRPr="00887AB5">
        <w:t>was residing in, Governor Orval Faubus was trying to block all attempts at integration also.  Faubus mobilized the Arkansas National Guard claiming that they were there to help with mop violence (Faubus, Introduction).  These guardsman were not there to just keep the peace, they were there to keep the 9 Black students from entering the school.  This was in direct violation of the courts rule to desegregate schools.</w:t>
      </w:r>
      <w:r w:rsidR="00887AB5" w:rsidRPr="00887AB5">
        <w:t xml:space="preserve">  Looking at the two speeches: “Lesson by Governor Orval E. Faubus and Mob Rule by</w:t>
      </w:r>
      <w:r w:rsidR="00887AB5" w:rsidRPr="00887AB5">
        <w:rPr>
          <w:rFonts w:ascii="Verdana" w:eastAsia="Times New Roman" w:hAnsi="Verdana" w:cs="Times New Roman"/>
          <w:b/>
          <w:bCs/>
          <w:color w:val="3A4592"/>
        </w:rPr>
        <w:t xml:space="preserve"> </w:t>
      </w:r>
      <w:r w:rsidR="00887AB5" w:rsidRPr="00C54505">
        <w:rPr>
          <w:rFonts w:eastAsia="Times New Roman" w:cs="Times New Roman"/>
          <w:bCs/>
        </w:rPr>
        <w:t>President Dwight D. Eisenhower</w:t>
      </w:r>
      <w:r w:rsidR="00887AB5">
        <w:rPr>
          <w:rFonts w:eastAsia="Times New Roman" w:cs="Times New Roman"/>
          <w:bCs/>
        </w:rPr>
        <w:t>”, it helps us understand the power struggle between State and Federal Laws.</w:t>
      </w:r>
    </w:p>
    <w:p w:rsidR="00887AB5" w:rsidRDefault="00887AB5" w:rsidP="008F108C">
      <w:pPr>
        <w:spacing w:line="480" w:lineRule="auto"/>
        <w:rPr>
          <w:rFonts w:eastAsia="Times New Roman" w:cs="Times New Roman"/>
          <w:bCs/>
        </w:rPr>
      </w:pPr>
      <w:r>
        <w:rPr>
          <w:rFonts w:eastAsia="Times New Roman" w:cs="Times New Roman"/>
          <w:bCs/>
        </w:rPr>
        <w:tab/>
        <w:t xml:space="preserve">Federal Government doesn’t have authority to require states to operate public schools.  That being said, the Federal Government have said that the state maynot maintain segregated public schools.  This means that private schools can do whatever they want and that they are not affected by the Federal Court’s decision (Faubus, Lesson).  </w:t>
      </w:r>
    </w:p>
    <w:p w:rsidR="008F108C" w:rsidRDefault="00887AB5" w:rsidP="008F108C">
      <w:pPr>
        <w:shd w:val="clear" w:color="auto" w:fill="FFFFFF"/>
        <w:spacing w:before="100" w:beforeAutospacing="1" w:after="100" w:afterAutospacing="1" w:line="480" w:lineRule="auto"/>
        <w:rPr>
          <w:rFonts w:eastAsia="Times New Roman" w:cs="Times New Roman"/>
          <w:bCs/>
        </w:rPr>
      </w:pPr>
      <w:r>
        <w:rPr>
          <w:rFonts w:eastAsia="Times New Roman" w:cs="Times New Roman"/>
          <w:bCs/>
        </w:rPr>
        <w:lastRenderedPageBreak/>
        <w:tab/>
        <w:t xml:space="preserve">President </w:t>
      </w:r>
      <w:r w:rsidRPr="00C54505">
        <w:rPr>
          <w:rFonts w:eastAsia="Times New Roman" w:cs="Times New Roman"/>
          <w:bCs/>
        </w:rPr>
        <w:t>Dwight D. Eisenhower</w:t>
      </w:r>
      <w:r w:rsidR="008F108C">
        <w:rPr>
          <w:rFonts w:eastAsia="Times New Roman" w:cs="Times New Roman"/>
          <w:bCs/>
        </w:rPr>
        <w:t xml:space="preserve"> gave a speech stating, “</w:t>
      </w:r>
      <w:r w:rsidR="008F108C" w:rsidRPr="00C54505">
        <w:rPr>
          <w:rFonts w:eastAsia="Times New Roman" w:cs="Times New Roman"/>
          <w:bCs/>
        </w:rPr>
        <w:t>Mob Rule Cannot Be Allowed to Override the Decisions of Our Courts</w:t>
      </w:r>
      <w:r w:rsidR="008F108C">
        <w:rPr>
          <w:rFonts w:eastAsia="Times New Roman" w:cs="Times New Roman"/>
          <w:bCs/>
        </w:rPr>
        <w:t>.” In it he stated that even if he does not agree with the ruling of the Court, the law must be upheld and it must be respected.  If the law is not upheld then everything will fall apart.  We must uphold the law in all ways. (Eisenhower)</w:t>
      </w:r>
    </w:p>
    <w:p w:rsidR="008F108C" w:rsidRDefault="008F108C" w:rsidP="008F108C">
      <w:pPr>
        <w:shd w:val="clear" w:color="auto" w:fill="FFFFFF"/>
        <w:spacing w:before="100" w:beforeAutospacing="1" w:after="100" w:afterAutospacing="1" w:line="480" w:lineRule="auto"/>
        <w:rPr>
          <w:rFonts w:eastAsia="Times New Roman" w:cs="Times New Roman"/>
          <w:bCs/>
        </w:rPr>
      </w:pPr>
      <w:r>
        <w:rPr>
          <w:rFonts w:eastAsia="Times New Roman" w:cs="Times New Roman"/>
          <w:bCs/>
        </w:rPr>
        <w:tab/>
        <w:t>Even though the Federal court must be upheld to keep all peace and honor, there are loop holes that can be found.  The state of Arkansas found a loop hole in the topic of public and private schools and they used it to their advantage.</w:t>
      </w:r>
    </w:p>
    <w:p w:rsidR="008F108C" w:rsidRPr="008F108C" w:rsidRDefault="008F108C" w:rsidP="008C3830">
      <w:pPr>
        <w:rPr>
          <w:rFonts w:eastAsia="Times New Roman" w:cs="Times New Roman"/>
          <w:bCs/>
        </w:rPr>
      </w:pPr>
    </w:p>
    <w:p w:rsidR="001B43FD" w:rsidRDefault="00931C13" w:rsidP="00931C13">
      <w:r>
        <w:tab/>
      </w:r>
    </w:p>
    <w:sectPr w:rsidR="001B43F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3FD" w:rsidRDefault="001B43FD" w:rsidP="001B43FD">
      <w:pPr>
        <w:spacing w:after="0" w:line="240" w:lineRule="auto"/>
      </w:pPr>
      <w:r>
        <w:separator/>
      </w:r>
    </w:p>
  </w:endnote>
  <w:endnote w:type="continuationSeparator" w:id="0">
    <w:p w:rsidR="001B43FD" w:rsidRDefault="001B43FD" w:rsidP="001B4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3FD" w:rsidRDefault="001B43FD" w:rsidP="001B43FD">
      <w:pPr>
        <w:spacing w:after="0" w:line="240" w:lineRule="auto"/>
      </w:pPr>
      <w:r>
        <w:separator/>
      </w:r>
    </w:p>
  </w:footnote>
  <w:footnote w:type="continuationSeparator" w:id="0">
    <w:p w:rsidR="001B43FD" w:rsidRDefault="001B43FD" w:rsidP="001B43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5863357"/>
      <w:docPartObj>
        <w:docPartGallery w:val="Page Numbers (Top of Page)"/>
        <w:docPartUnique/>
      </w:docPartObj>
    </w:sdtPr>
    <w:sdtEndPr>
      <w:rPr>
        <w:noProof/>
      </w:rPr>
    </w:sdtEndPr>
    <w:sdtContent>
      <w:p w:rsidR="001B43FD" w:rsidRDefault="001B43FD">
        <w:pPr>
          <w:pStyle w:val="Header"/>
          <w:jc w:val="right"/>
        </w:pPr>
        <w:r>
          <w:t>Ward</w:t>
        </w:r>
        <w:r>
          <w:fldChar w:fldCharType="begin"/>
        </w:r>
        <w:r>
          <w:instrText xml:space="preserve"> PAGE   \* MERGEFORMAT </w:instrText>
        </w:r>
        <w:r>
          <w:fldChar w:fldCharType="separate"/>
        </w:r>
        <w:r w:rsidR="0066692B">
          <w:rPr>
            <w:noProof/>
          </w:rPr>
          <w:t>1</w:t>
        </w:r>
        <w:r>
          <w:rPr>
            <w:noProof/>
          </w:rPr>
          <w:fldChar w:fldCharType="end"/>
        </w:r>
      </w:p>
    </w:sdtContent>
  </w:sdt>
  <w:p w:rsidR="001B43FD" w:rsidRDefault="001B43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3FD"/>
    <w:rsid w:val="001B43FD"/>
    <w:rsid w:val="00303195"/>
    <w:rsid w:val="0066692B"/>
    <w:rsid w:val="0086595E"/>
    <w:rsid w:val="00887AB5"/>
    <w:rsid w:val="008C3830"/>
    <w:rsid w:val="008F108C"/>
    <w:rsid w:val="00931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F7BD1D-6F02-4C05-A74F-57200A67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43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43FD"/>
  </w:style>
  <w:style w:type="paragraph" w:styleId="Footer">
    <w:name w:val="footer"/>
    <w:basedOn w:val="Normal"/>
    <w:link w:val="FooterChar"/>
    <w:uiPriority w:val="99"/>
    <w:unhideWhenUsed/>
    <w:rsid w:val="001B43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Granite School District</Company>
  <LinksUpToDate>false</LinksUpToDate>
  <CharactersWithSpaces>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ELYSE M</dc:creator>
  <cp:keywords/>
  <dc:description/>
  <cp:lastModifiedBy>WARD, ELYSE M</cp:lastModifiedBy>
  <cp:revision>2</cp:revision>
  <dcterms:created xsi:type="dcterms:W3CDTF">2015-06-03T14:05:00Z</dcterms:created>
  <dcterms:modified xsi:type="dcterms:W3CDTF">2015-06-03T14:05:00Z</dcterms:modified>
</cp:coreProperties>
</file>